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3A" w:rsidRPr="00BF193A" w:rsidRDefault="00BF193A" w:rsidP="00BF193A">
      <w:pPr>
        <w:spacing w:line="288" w:lineRule="atLeast"/>
        <w:jc w:val="center"/>
        <w:outlineLvl w:val="0"/>
        <w:rPr>
          <w:rFonts w:ascii="Arial" w:eastAsia="Times New Roman" w:hAnsi="Arial" w:cs="Arial"/>
          <w:b/>
          <w:bCs/>
          <w:color w:val="000000"/>
          <w:kern w:val="36"/>
          <w:sz w:val="33"/>
          <w:szCs w:val="33"/>
          <w:lang w:eastAsia="ru-RU"/>
        </w:rPr>
      </w:pPr>
      <w:bookmarkStart w:id="0" w:name="_GoBack"/>
      <w:bookmarkEnd w:id="0"/>
      <w:r w:rsidRPr="00BF193A">
        <w:rPr>
          <w:rFonts w:ascii="Arial" w:eastAsia="Times New Roman" w:hAnsi="Arial" w:cs="Arial"/>
          <w:b/>
          <w:bCs/>
          <w:color w:val="000000"/>
          <w:kern w:val="36"/>
          <w:sz w:val="33"/>
          <w:szCs w:val="33"/>
          <w:lang w:eastAsia="ru-RU"/>
        </w:rPr>
        <w:t>Федеральный закон Российской Федерации от 21 ноября 2011 г. N 323-ФЗ "Об основах охраны здоровья граждан в Российской Федерации"</w:t>
      </w:r>
    </w:p>
    <w:p w:rsidR="00BF193A" w:rsidRPr="00BF193A" w:rsidRDefault="00BF193A" w:rsidP="00BF193A">
      <w:pPr>
        <w:spacing w:after="300" w:line="384" w:lineRule="atLeast"/>
        <w:jc w:val="center"/>
        <w:textAlignment w:val="top"/>
        <w:rPr>
          <w:rFonts w:ascii="Arial" w:eastAsia="Times New Roman" w:hAnsi="Arial" w:cs="Arial"/>
          <w:color w:val="000000"/>
          <w:sz w:val="24"/>
          <w:szCs w:val="24"/>
          <w:lang w:eastAsia="ru-RU"/>
        </w:rPr>
      </w:pPr>
      <w:r w:rsidRPr="00BF193A">
        <w:rPr>
          <w:rFonts w:ascii="Arial" w:eastAsia="Times New Roman" w:hAnsi="Arial" w:cs="Arial"/>
          <w:b/>
          <w:bCs/>
          <w:color w:val="000000"/>
          <w:sz w:val="24"/>
          <w:szCs w:val="24"/>
          <w:lang w:eastAsia="ru-RU"/>
        </w:rPr>
        <w:t>Принят Государственной Думой 1 ноября 2011 года</w:t>
      </w:r>
    </w:p>
    <w:p w:rsidR="00BF193A" w:rsidRPr="00BF193A" w:rsidRDefault="00BF193A" w:rsidP="00BF193A">
      <w:pPr>
        <w:spacing w:after="300" w:line="384" w:lineRule="atLeast"/>
        <w:jc w:val="center"/>
        <w:textAlignment w:val="top"/>
        <w:rPr>
          <w:rFonts w:ascii="Arial" w:eastAsia="Times New Roman" w:hAnsi="Arial" w:cs="Arial"/>
          <w:color w:val="000000"/>
          <w:sz w:val="24"/>
          <w:szCs w:val="24"/>
          <w:lang w:eastAsia="ru-RU"/>
        </w:rPr>
      </w:pPr>
      <w:r w:rsidRPr="00BF193A">
        <w:rPr>
          <w:rFonts w:ascii="Arial" w:eastAsia="Times New Roman" w:hAnsi="Arial" w:cs="Arial"/>
          <w:b/>
          <w:bCs/>
          <w:color w:val="000000"/>
          <w:sz w:val="24"/>
          <w:szCs w:val="24"/>
          <w:lang w:eastAsia="ru-RU"/>
        </w:rPr>
        <w:t>Одобрен Советом Федерации 9 ноября 2011 года</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Глава 4.</w:t>
      </w:r>
      <w:r>
        <w:rPr>
          <w:rStyle w:val="apple-converted-space"/>
          <w:rFonts w:ascii="Arial" w:hAnsi="Arial" w:cs="Arial"/>
          <w:color w:val="000000"/>
        </w:rPr>
        <w:t> </w:t>
      </w:r>
      <w:r>
        <w:rPr>
          <w:rFonts w:ascii="Arial" w:hAnsi="Arial" w:cs="Arial"/>
          <w:b/>
          <w:bCs/>
          <w:color w:val="000000"/>
        </w:rPr>
        <w:t>Права и обязанности граждан в сфере охраны здоровья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Статья 18.</w:t>
      </w:r>
      <w:r>
        <w:rPr>
          <w:rStyle w:val="apple-converted-space"/>
          <w:rFonts w:ascii="Arial" w:hAnsi="Arial" w:cs="Arial"/>
          <w:color w:val="000000"/>
        </w:rPr>
        <w:t> </w:t>
      </w:r>
      <w:r>
        <w:rPr>
          <w:rFonts w:ascii="Arial" w:hAnsi="Arial" w:cs="Arial"/>
          <w:b/>
          <w:bCs/>
          <w:color w:val="000000"/>
        </w:rPr>
        <w:t>Право на охрану здоровья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 Каждый имеет право на охрану здоровья.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Статья 19.</w:t>
      </w:r>
      <w:r>
        <w:rPr>
          <w:rStyle w:val="apple-converted-space"/>
          <w:rFonts w:ascii="Arial" w:hAnsi="Arial" w:cs="Arial"/>
          <w:color w:val="000000"/>
        </w:rPr>
        <w:t> </w:t>
      </w:r>
      <w:r>
        <w:rPr>
          <w:rFonts w:ascii="Arial" w:hAnsi="Arial" w:cs="Arial"/>
          <w:b/>
          <w:bCs/>
          <w:color w:val="000000"/>
        </w:rPr>
        <w:t>Право на медицинскую помощь</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 Каждый имеет право на медицинскую помощь.</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lastRenderedPageBreak/>
        <w:t>4. Порядок оказания медицинской помощи иностранным гражданам определяется Правительством Российской Федерации.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5. Пациент имеет право на:</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 выбор врача и выбор медицинской организации в соответствии с настоящим Федеральным законом;</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3) получение консультаций врачей-специалистов;</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4) облегчение боли, связанной с заболеванием и (или) медицинским вмешательством, доступными методами и лекарственными препаратами;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6) получение лечебного питания в случае нахождения пациента на лечении в стационарных условиях;</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7) защиту сведений, составляющих врачебную тайну;</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8) отказ от медицинского вмешательства;</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9) возмещение вреда, причиненного здоровью при оказании ему медицинской помощи;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10) допуск к нему адвоката или законного представителя для защиты своих прав;</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lastRenderedPageBreak/>
        <w:t>Статья 20.</w:t>
      </w:r>
      <w:r>
        <w:rPr>
          <w:rStyle w:val="apple-converted-space"/>
          <w:rFonts w:ascii="Arial" w:hAnsi="Arial" w:cs="Arial"/>
          <w:color w:val="000000"/>
        </w:rPr>
        <w:t> </w:t>
      </w:r>
      <w:r>
        <w:rPr>
          <w:rFonts w:ascii="Arial" w:hAnsi="Arial" w:cs="Arial"/>
          <w:b/>
          <w:bCs/>
          <w:color w:val="000000"/>
        </w:rPr>
        <w:t>Информированное добровольное согласие на медицинское вмешательство и на отказ от медицинского вмешательства</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lastRenderedPageBreak/>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9. Медицинское вмешательство без согласия гражданина, одного из родителей или иного законного представителя допускается: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lastRenderedPageBreak/>
        <w:t>2) в отношении лиц, страдающих заболеваниями, представляющими опасность для окружающих;</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3) в отношении лиц, страдающих тяжелыми психическими расстройствами;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4) в отношении лиц, совершивших общественно опасные деяния (преступления);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5) при проведении судебно-медицинской экспертизы и (или) судебно-психиатрической экспертизы.</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10. Решение о медицинском вмешательстве без согласия гражданина, одного из родителей или иного законного представителя принимается: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Статья 21.</w:t>
      </w:r>
      <w:r>
        <w:rPr>
          <w:rStyle w:val="apple-converted-space"/>
          <w:rFonts w:ascii="Arial" w:hAnsi="Arial" w:cs="Arial"/>
          <w:b/>
          <w:bCs/>
          <w:color w:val="000000"/>
        </w:rPr>
        <w:t> </w:t>
      </w:r>
      <w:r>
        <w:rPr>
          <w:rFonts w:ascii="Arial" w:hAnsi="Arial" w:cs="Arial"/>
          <w:b/>
          <w:bCs/>
          <w:color w:val="000000"/>
        </w:rPr>
        <w:t>Выбор врача и медицинской организации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w:t>
      </w:r>
      <w:r>
        <w:rPr>
          <w:rFonts w:ascii="Arial" w:hAnsi="Arial" w:cs="Arial"/>
          <w:color w:val="000000"/>
        </w:rPr>
        <w:lastRenderedPageBreak/>
        <w:t>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3. Оказание первичной специализированной медико-санитарной помощи осуществляется: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Статья 22.</w:t>
      </w:r>
      <w:r>
        <w:rPr>
          <w:rStyle w:val="apple-converted-space"/>
          <w:rFonts w:ascii="Arial" w:hAnsi="Arial" w:cs="Arial"/>
          <w:color w:val="000000"/>
        </w:rPr>
        <w:t> </w:t>
      </w:r>
      <w:r>
        <w:rPr>
          <w:rFonts w:ascii="Arial" w:hAnsi="Arial" w:cs="Arial"/>
          <w:b/>
          <w:bCs/>
          <w:color w:val="000000"/>
        </w:rPr>
        <w:t>Информация о состоянии здоровья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 xml:space="preserve">2. Информация о состоянии здоровья предоставляется пациенту лично лечащим врачом или другими медицинскими работниками, принимающими </w:t>
      </w:r>
      <w:r>
        <w:rPr>
          <w:rFonts w:ascii="Arial" w:hAnsi="Arial" w:cs="Arial"/>
          <w:color w:val="000000"/>
        </w:rPr>
        <w:lastRenderedPageBreak/>
        <w:t>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Статья 23.</w:t>
      </w:r>
      <w:r>
        <w:rPr>
          <w:rStyle w:val="apple-converted-space"/>
          <w:rFonts w:ascii="Arial" w:hAnsi="Arial" w:cs="Arial"/>
          <w:color w:val="000000"/>
        </w:rPr>
        <w:t> </w:t>
      </w:r>
      <w:r>
        <w:rPr>
          <w:rFonts w:ascii="Arial" w:hAnsi="Arial" w:cs="Arial"/>
          <w:b/>
          <w:bCs/>
          <w:color w:val="000000"/>
        </w:rPr>
        <w:t>Информация о факторах, влияющих на здоровье</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lastRenderedPageBreak/>
        <w:t>Статья 24.</w:t>
      </w:r>
      <w:r>
        <w:rPr>
          <w:rStyle w:val="apple-converted-space"/>
          <w:rFonts w:ascii="Arial" w:hAnsi="Arial" w:cs="Arial"/>
          <w:color w:val="000000"/>
        </w:rPr>
        <w:t> </w:t>
      </w:r>
      <w:r>
        <w:rPr>
          <w:rFonts w:ascii="Arial" w:hAnsi="Arial" w:cs="Arial"/>
          <w:b/>
          <w:bCs/>
          <w:color w:val="000000"/>
        </w:rPr>
        <w:t>Права работников, занятых на отдельных видах работ, на охрану здоровья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Статья 25.</w:t>
      </w:r>
      <w:r>
        <w:rPr>
          <w:rStyle w:val="apple-converted-space"/>
          <w:rFonts w:ascii="Arial" w:hAnsi="Arial" w:cs="Arial"/>
          <w:color w:val="000000"/>
        </w:rPr>
        <w:t> </w:t>
      </w:r>
      <w:r>
        <w:rPr>
          <w:rFonts w:ascii="Arial" w:hAnsi="Arial" w:cs="Arial"/>
          <w:b/>
          <w:bCs/>
          <w:color w:val="000000"/>
        </w:rPr>
        <w:t xml:space="preserve">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w:t>
      </w:r>
      <w:r>
        <w:rPr>
          <w:rFonts w:ascii="Arial" w:hAnsi="Arial" w:cs="Arial"/>
          <w:b/>
          <w:bCs/>
          <w:color w:val="000000"/>
        </w:rPr>
        <w:lastRenderedPageBreak/>
        <w:t>граждан, поступающих на военную службу или приравненную к ней службу по контракту, на охрану здоровья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lastRenderedPageBreak/>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Статья 26.</w:t>
      </w:r>
      <w:r>
        <w:rPr>
          <w:rStyle w:val="apple-converted-space"/>
          <w:rFonts w:ascii="Arial" w:hAnsi="Arial" w:cs="Arial"/>
          <w:color w:val="000000"/>
        </w:rPr>
        <w:t> </w:t>
      </w:r>
      <w:r>
        <w:rPr>
          <w:rFonts w:ascii="Arial" w:hAnsi="Arial" w:cs="Arial"/>
          <w:b/>
          <w:bCs/>
          <w:color w:val="000000"/>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w:t>
      </w:r>
      <w:r>
        <w:rPr>
          <w:rFonts w:ascii="Arial" w:hAnsi="Arial" w:cs="Arial"/>
          <w:color w:val="000000"/>
        </w:rPr>
        <w:lastRenderedPageBreak/>
        <w:t>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lastRenderedPageBreak/>
        <w:t>Статья 27.</w:t>
      </w:r>
      <w:r>
        <w:rPr>
          <w:rStyle w:val="apple-converted-space"/>
          <w:rFonts w:ascii="Arial" w:hAnsi="Arial" w:cs="Arial"/>
          <w:color w:val="000000"/>
        </w:rPr>
        <w:t> </w:t>
      </w:r>
      <w:r>
        <w:rPr>
          <w:rFonts w:ascii="Arial" w:hAnsi="Arial" w:cs="Arial"/>
          <w:b/>
          <w:bCs/>
          <w:color w:val="000000"/>
        </w:rPr>
        <w:t>Обязанности граждан в сфере охраны здоровья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 Граждане обязаны заботиться о сохранении своего здоровья.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Статья 28.</w:t>
      </w:r>
      <w:r>
        <w:rPr>
          <w:rStyle w:val="apple-converted-space"/>
          <w:rFonts w:ascii="Arial" w:hAnsi="Arial" w:cs="Arial"/>
          <w:color w:val="000000"/>
        </w:rPr>
        <w:t> </w:t>
      </w:r>
      <w:r>
        <w:rPr>
          <w:rFonts w:ascii="Arial" w:hAnsi="Arial" w:cs="Arial"/>
          <w:b/>
          <w:bCs/>
          <w:color w:val="000000"/>
        </w:rPr>
        <w:t>Общественные объединения по защите прав граждан в сфере охраны здоровья</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F3D62" w:rsidRDefault="002F3D62" w:rsidP="002F3D62">
      <w:pPr>
        <w:pStyle w:val="a3"/>
        <w:shd w:val="clear" w:color="auto" w:fill="FFFFFF"/>
        <w:spacing w:before="0" w:beforeAutospacing="0" w:after="300" w:afterAutospacing="0" w:line="384" w:lineRule="atLeast"/>
        <w:rPr>
          <w:rFonts w:ascii="Arial" w:hAnsi="Arial" w:cs="Arial"/>
          <w:color w:val="000000"/>
        </w:rPr>
      </w:pPr>
      <w:r>
        <w:rPr>
          <w:rFonts w:ascii="Arial" w:hAnsi="Arial" w:cs="Arial"/>
          <w:color w:val="00000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64E28" w:rsidRDefault="00964E28" w:rsidP="00BF193A">
      <w:pPr>
        <w:jc w:val="center"/>
      </w:pPr>
    </w:p>
    <w:sectPr w:rsidR="00964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77"/>
    <w:rsid w:val="00103763"/>
    <w:rsid w:val="002230BC"/>
    <w:rsid w:val="002F3D62"/>
    <w:rsid w:val="00964E28"/>
    <w:rsid w:val="00BF193A"/>
    <w:rsid w:val="00DB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7D702-592C-4CEE-8FFC-BC40FA6D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1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9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F1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62740">
      <w:bodyDiv w:val="1"/>
      <w:marLeft w:val="0"/>
      <w:marRight w:val="0"/>
      <w:marTop w:val="0"/>
      <w:marBottom w:val="0"/>
      <w:divBdr>
        <w:top w:val="none" w:sz="0" w:space="0" w:color="auto"/>
        <w:left w:val="none" w:sz="0" w:space="0" w:color="auto"/>
        <w:bottom w:val="none" w:sz="0" w:space="0" w:color="auto"/>
        <w:right w:val="none" w:sz="0" w:space="0" w:color="auto"/>
      </w:divBdr>
      <w:divsChild>
        <w:div w:id="1746489749">
          <w:marLeft w:val="0"/>
          <w:marRight w:val="0"/>
          <w:marTop w:val="300"/>
          <w:marBottom w:val="0"/>
          <w:divBdr>
            <w:top w:val="none" w:sz="0" w:space="0" w:color="auto"/>
            <w:left w:val="none" w:sz="0" w:space="0" w:color="auto"/>
            <w:bottom w:val="none" w:sz="0" w:space="0" w:color="auto"/>
            <w:right w:val="none" w:sz="0" w:space="0" w:color="auto"/>
          </w:divBdr>
          <w:divsChild>
            <w:div w:id="48307291">
              <w:marLeft w:val="0"/>
              <w:marRight w:val="0"/>
              <w:marTop w:val="0"/>
              <w:marBottom w:val="300"/>
              <w:divBdr>
                <w:top w:val="none" w:sz="0" w:space="0" w:color="auto"/>
                <w:left w:val="none" w:sz="0" w:space="0" w:color="auto"/>
                <w:bottom w:val="none" w:sz="0" w:space="0" w:color="auto"/>
                <w:right w:val="none" w:sz="0" w:space="0" w:color="auto"/>
              </w:divBdr>
            </w:div>
          </w:divsChild>
        </w:div>
        <w:div w:id="118425581">
          <w:marLeft w:val="0"/>
          <w:marRight w:val="0"/>
          <w:marTop w:val="0"/>
          <w:marBottom w:val="0"/>
          <w:divBdr>
            <w:top w:val="none" w:sz="0" w:space="0" w:color="auto"/>
            <w:left w:val="none" w:sz="0" w:space="0" w:color="auto"/>
            <w:bottom w:val="none" w:sz="0" w:space="0" w:color="auto"/>
            <w:right w:val="none" w:sz="0" w:space="0" w:color="auto"/>
          </w:divBdr>
          <w:divsChild>
            <w:div w:id="16787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3857</Words>
  <Characters>21990</Characters>
  <Application>Microsoft Office Word</Application>
  <DocSecurity>0</DocSecurity>
  <Lines>183</Lines>
  <Paragraphs>51</Paragraphs>
  <ScaleCrop>false</ScaleCrop>
  <Company/>
  <LinksUpToDate>false</LinksUpToDate>
  <CharactersWithSpaces>25796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Раисат</dc:creator>
  <cp:keywords/>
  <dc:description/>
  <cp:lastModifiedBy>Руслан Магомедов</cp:lastModifiedBy>
  <cp:revision>6</cp:revision>
  <dcterms:created xsi:type="dcterms:W3CDTF">2016-03-29T07:12:00Z</dcterms:created>
  <dcterms:modified xsi:type="dcterms:W3CDTF">2016-03-31T18:22:00Z</dcterms:modified>
</cp:coreProperties>
</file>